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71E7" w14:textId="77777777" w:rsidR="004C2D22" w:rsidRDefault="004C2D22" w:rsidP="004C2D22">
      <w:pPr>
        <w:spacing w:after="0" w:line="480" w:lineRule="auto"/>
        <w:rPr>
          <w:rFonts w:ascii="Times New Roman" w:hAnsi="Times New Roman" w:cs="Times New Roman"/>
          <w:sz w:val="24"/>
        </w:rPr>
      </w:pPr>
    </w:p>
    <w:p w14:paraId="71C99B4D" w14:textId="37295E9E" w:rsidR="00534D6A" w:rsidRDefault="004C2D22" w:rsidP="00F77878">
      <w:pPr>
        <w:spacing w:after="0" w:line="480" w:lineRule="auto"/>
        <w:rPr>
          <w:rFonts w:ascii="Times New Roman" w:hAnsi="Times New Roman" w:cs="Times New Roman"/>
          <w:sz w:val="24"/>
        </w:rPr>
      </w:pPr>
      <w:r>
        <w:rPr>
          <w:rFonts w:ascii="Times New Roman" w:hAnsi="Times New Roman" w:cs="Times New Roman"/>
          <w:sz w:val="24"/>
        </w:rPr>
        <w:tab/>
      </w:r>
    </w:p>
    <w:p w14:paraId="491FA226" w14:textId="5A3A6033" w:rsidR="00534D6A" w:rsidRDefault="00534D6A" w:rsidP="00F77878">
      <w:pPr>
        <w:spacing w:after="0" w:line="480" w:lineRule="auto"/>
        <w:rPr>
          <w:rFonts w:ascii="Times New Roman" w:hAnsi="Times New Roman" w:cs="Times New Roman"/>
          <w:sz w:val="24"/>
        </w:rPr>
      </w:pPr>
    </w:p>
    <w:p w14:paraId="0C896BB5" w14:textId="77777777" w:rsidR="00534D6A" w:rsidRDefault="00534D6A" w:rsidP="00F77878">
      <w:pPr>
        <w:spacing w:after="0" w:line="480" w:lineRule="auto"/>
        <w:rPr>
          <w:rFonts w:ascii="Times New Roman" w:hAnsi="Times New Roman" w:cs="Times New Roman"/>
          <w:sz w:val="24"/>
        </w:rPr>
      </w:pPr>
    </w:p>
    <w:p w14:paraId="5CB97727" w14:textId="77777777" w:rsidR="00534D6A" w:rsidRDefault="00534D6A" w:rsidP="00F77878">
      <w:pPr>
        <w:spacing w:after="0" w:line="480" w:lineRule="auto"/>
        <w:rPr>
          <w:rFonts w:ascii="Times New Roman" w:hAnsi="Times New Roman" w:cs="Times New Roman"/>
          <w:sz w:val="24"/>
        </w:rPr>
      </w:pPr>
    </w:p>
    <w:p w14:paraId="3A641B68" w14:textId="77777777" w:rsidR="00534D6A" w:rsidRDefault="00534D6A" w:rsidP="00F77878">
      <w:pPr>
        <w:spacing w:after="0" w:line="480" w:lineRule="auto"/>
        <w:rPr>
          <w:rFonts w:ascii="Times New Roman" w:hAnsi="Times New Roman" w:cs="Times New Roman"/>
          <w:sz w:val="24"/>
        </w:rPr>
      </w:pPr>
    </w:p>
    <w:p w14:paraId="144FB65B" w14:textId="77777777" w:rsidR="00534D6A" w:rsidRDefault="00534D6A" w:rsidP="00F77878">
      <w:pPr>
        <w:spacing w:after="0" w:line="480" w:lineRule="auto"/>
        <w:rPr>
          <w:rFonts w:ascii="Times New Roman" w:hAnsi="Times New Roman" w:cs="Times New Roman"/>
          <w:sz w:val="24"/>
        </w:rPr>
      </w:pPr>
    </w:p>
    <w:p w14:paraId="752ABDC1" w14:textId="77777777" w:rsidR="00534D6A" w:rsidRDefault="00534D6A" w:rsidP="00F77878">
      <w:pPr>
        <w:spacing w:after="0" w:line="480" w:lineRule="auto"/>
        <w:rPr>
          <w:rFonts w:ascii="Times New Roman" w:hAnsi="Times New Roman" w:cs="Times New Roman"/>
          <w:sz w:val="24"/>
        </w:rPr>
      </w:pPr>
    </w:p>
    <w:p w14:paraId="3F8D4C1B" w14:textId="77777777" w:rsidR="00534D6A" w:rsidRDefault="00534D6A" w:rsidP="00F77878">
      <w:pPr>
        <w:spacing w:after="0" w:line="480" w:lineRule="auto"/>
        <w:rPr>
          <w:rFonts w:ascii="Times New Roman" w:hAnsi="Times New Roman" w:cs="Times New Roman"/>
          <w:sz w:val="24"/>
        </w:rPr>
      </w:pPr>
    </w:p>
    <w:p w14:paraId="7846062A" w14:textId="7D0BF667" w:rsidR="00534D6A" w:rsidRDefault="004D14EE" w:rsidP="00534D6A">
      <w:pPr>
        <w:spacing w:after="0" w:line="480" w:lineRule="auto"/>
        <w:jc w:val="center"/>
        <w:rPr>
          <w:rFonts w:ascii="Times New Roman" w:hAnsi="Times New Roman" w:cs="Times New Roman"/>
          <w:sz w:val="24"/>
        </w:rPr>
      </w:pPr>
      <w:r>
        <w:rPr>
          <w:rFonts w:ascii="Times New Roman" w:hAnsi="Times New Roman" w:cs="Times New Roman"/>
          <w:sz w:val="24"/>
        </w:rPr>
        <w:t>The Container for</w:t>
      </w:r>
      <w:r w:rsidR="00534D6A">
        <w:rPr>
          <w:rFonts w:ascii="Times New Roman" w:hAnsi="Times New Roman" w:cs="Times New Roman"/>
          <w:sz w:val="24"/>
        </w:rPr>
        <w:t xml:space="preserve"> Logos</w:t>
      </w:r>
    </w:p>
    <w:p w14:paraId="2CF651B8" w14:textId="75748B7F" w:rsidR="00534D6A" w:rsidRDefault="00534D6A" w:rsidP="00534D6A">
      <w:pPr>
        <w:spacing w:after="0" w:line="480" w:lineRule="auto"/>
        <w:jc w:val="center"/>
        <w:rPr>
          <w:rFonts w:ascii="Times New Roman" w:hAnsi="Times New Roman" w:cs="Times New Roman"/>
          <w:sz w:val="24"/>
        </w:rPr>
      </w:pPr>
      <w:r>
        <w:rPr>
          <w:rFonts w:ascii="Times New Roman" w:hAnsi="Times New Roman" w:cs="Times New Roman"/>
          <w:sz w:val="24"/>
        </w:rPr>
        <w:t>Rev. Kara Keating</w:t>
      </w:r>
    </w:p>
    <w:p w14:paraId="13188817" w14:textId="377F9D6E" w:rsidR="00534D6A" w:rsidRDefault="00534D6A" w:rsidP="00534D6A">
      <w:pPr>
        <w:spacing w:after="0" w:line="480" w:lineRule="auto"/>
        <w:jc w:val="center"/>
        <w:rPr>
          <w:rFonts w:ascii="Times New Roman" w:hAnsi="Times New Roman" w:cs="Times New Roman"/>
          <w:sz w:val="24"/>
        </w:rPr>
      </w:pPr>
      <w:r>
        <w:rPr>
          <w:rFonts w:ascii="Times New Roman" w:hAnsi="Times New Roman" w:cs="Times New Roman"/>
          <w:sz w:val="24"/>
        </w:rPr>
        <w:t>Gonzaga University</w:t>
      </w:r>
    </w:p>
    <w:p w14:paraId="35C75CED" w14:textId="00CC1668" w:rsidR="00534D6A" w:rsidRDefault="00534D6A" w:rsidP="00F77878">
      <w:pPr>
        <w:spacing w:after="0" w:line="480" w:lineRule="auto"/>
        <w:rPr>
          <w:rFonts w:ascii="Times New Roman" w:hAnsi="Times New Roman" w:cs="Times New Roman"/>
          <w:sz w:val="24"/>
        </w:rPr>
      </w:pPr>
    </w:p>
    <w:p w14:paraId="6CF6037F" w14:textId="77777777" w:rsidR="00534D6A" w:rsidRDefault="00534D6A">
      <w:pPr>
        <w:rPr>
          <w:rFonts w:ascii="Times New Roman" w:hAnsi="Times New Roman" w:cs="Times New Roman"/>
          <w:sz w:val="24"/>
        </w:rPr>
      </w:pPr>
      <w:r>
        <w:rPr>
          <w:rFonts w:ascii="Times New Roman" w:hAnsi="Times New Roman" w:cs="Times New Roman"/>
          <w:sz w:val="24"/>
        </w:rPr>
        <w:br w:type="page"/>
      </w:r>
    </w:p>
    <w:p w14:paraId="3E8D0FF7" w14:textId="763AF174" w:rsidR="00F77878" w:rsidRDefault="004C2D22" w:rsidP="00534D6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When I began the servant-leadership concentration</w:t>
      </w:r>
      <w:r w:rsidR="00F77878">
        <w:rPr>
          <w:rFonts w:ascii="Times New Roman" w:hAnsi="Times New Roman" w:cs="Times New Roman"/>
          <w:sz w:val="24"/>
        </w:rPr>
        <w:t xml:space="preserve"> with Gon</w:t>
      </w:r>
      <w:r w:rsidR="00D85DB4">
        <w:rPr>
          <w:rFonts w:ascii="Times New Roman" w:hAnsi="Times New Roman" w:cs="Times New Roman"/>
          <w:sz w:val="24"/>
        </w:rPr>
        <w:t xml:space="preserve">zaga, </w:t>
      </w:r>
      <w:r w:rsidR="00AB6561">
        <w:rPr>
          <w:rFonts w:ascii="Times New Roman" w:hAnsi="Times New Roman" w:cs="Times New Roman"/>
          <w:sz w:val="24"/>
        </w:rPr>
        <w:t>I</w:t>
      </w:r>
      <w:r>
        <w:rPr>
          <w:rFonts w:ascii="Times New Roman" w:hAnsi="Times New Roman" w:cs="Times New Roman"/>
          <w:sz w:val="24"/>
        </w:rPr>
        <w:t xml:space="preserve"> did not u</w:t>
      </w:r>
      <w:r w:rsidR="00AB6561">
        <w:rPr>
          <w:rFonts w:ascii="Times New Roman" w:hAnsi="Times New Roman" w:cs="Times New Roman"/>
          <w:sz w:val="24"/>
        </w:rPr>
        <w:t>nderstand the depth in which my professors would serve me</w:t>
      </w:r>
      <w:r>
        <w:rPr>
          <w:rFonts w:ascii="Times New Roman" w:hAnsi="Times New Roman" w:cs="Times New Roman"/>
          <w:sz w:val="24"/>
        </w:rPr>
        <w:t xml:space="preserve"> to grow, mature</w:t>
      </w:r>
      <w:r w:rsidR="00B86A19">
        <w:rPr>
          <w:rFonts w:ascii="Times New Roman" w:hAnsi="Times New Roman" w:cs="Times New Roman"/>
          <w:sz w:val="24"/>
        </w:rPr>
        <w:t>, and become as they modeled servant-leadership</w:t>
      </w:r>
      <w:r w:rsidR="00D85DB4">
        <w:rPr>
          <w:rFonts w:ascii="Times New Roman" w:hAnsi="Times New Roman" w:cs="Times New Roman"/>
          <w:sz w:val="24"/>
        </w:rPr>
        <w:t xml:space="preserve"> before me</w:t>
      </w:r>
      <w:r w:rsidR="00B86A19">
        <w:rPr>
          <w:rFonts w:ascii="Times New Roman" w:hAnsi="Times New Roman" w:cs="Times New Roman"/>
          <w:sz w:val="24"/>
        </w:rPr>
        <w:t xml:space="preserve">.  </w:t>
      </w:r>
      <w:r w:rsidR="00F77878">
        <w:rPr>
          <w:rFonts w:ascii="Times New Roman" w:hAnsi="Times New Roman" w:cs="Times New Roman"/>
          <w:sz w:val="24"/>
        </w:rPr>
        <w:t>Robert Greenleaf</w:t>
      </w:r>
      <w:r>
        <w:rPr>
          <w:rFonts w:ascii="Times New Roman" w:hAnsi="Times New Roman" w:cs="Times New Roman"/>
          <w:sz w:val="24"/>
        </w:rPr>
        <w:t xml:space="preserve"> (2002) writes, </w:t>
      </w:r>
      <w:r w:rsidR="00D85DB4">
        <w:rPr>
          <w:rFonts w:ascii="Times New Roman" w:hAnsi="Times New Roman" w:cs="Times New Roman"/>
          <w:sz w:val="24"/>
        </w:rPr>
        <w:t>“</w:t>
      </w:r>
      <w:r>
        <w:rPr>
          <w:rFonts w:ascii="Times New Roman" w:hAnsi="Times New Roman" w:cs="Times New Roman"/>
          <w:sz w:val="24"/>
        </w:rPr>
        <w:t>Do those served grow as persons?  Do they, while being served, become healthier, wiser, freer, mor</w:t>
      </w:r>
      <w:r w:rsidR="00F77878">
        <w:rPr>
          <w:rFonts w:ascii="Times New Roman" w:hAnsi="Times New Roman" w:cs="Times New Roman"/>
          <w:sz w:val="24"/>
        </w:rPr>
        <w:t>e</w:t>
      </w:r>
      <w:r>
        <w:rPr>
          <w:rFonts w:ascii="Times New Roman" w:hAnsi="Times New Roman" w:cs="Times New Roman"/>
          <w:sz w:val="24"/>
        </w:rPr>
        <w:t xml:space="preserve"> autonomous, more likely themselves to become servants?</w:t>
      </w:r>
      <w:r w:rsidR="00D85DB4">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871682205"/>
          <w:citation/>
        </w:sdtPr>
        <w:sdtEndPr/>
        <w:sdtContent>
          <w:r>
            <w:rPr>
              <w:rFonts w:ascii="Times New Roman" w:hAnsi="Times New Roman" w:cs="Times New Roman"/>
              <w:sz w:val="24"/>
            </w:rPr>
            <w:fldChar w:fldCharType="begin"/>
          </w:r>
          <w:r w:rsidR="00AB6561">
            <w:rPr>
              <w:rFonts w:ascii="Times New Roman" w:hAnsi="Times New Roman" w:cs="Times New Roman"/>
              <w:sz w:val="24"/>
            </w:rPr>
            <w:instrText xml:space="preserve">CITATION Rob02 \p 27 \n  \y  \t  \l 1033 </w:instrText>
          </w:r>
          <w:r>
            <w:rPr>
              <w:rFonts w:ascii="Times New Roman" w:hAnsi="Times New Roman" w:cs="Times New Roman"/>
              <w:sz w:val="24"/>
            </w:rPr>
            <w:fldChar w:fldCharType="separate"/>
          </w:r>
          <w:r w:rsidR="00AB6561" w:rsidRPr="00AB6561">
            <w:rPr>
              <w:rFonts w:ascii="Times New Roman" w:hAnsi="Times New Roman" w:cs="Times New Roman"/>
              <w:noProof/>
              <w:sz w:val="24"/>
            </w:rPr>
            <w:t>(p. 27)</w:t>
          </w:r>
          <w:r>
            <w:rPr>
              <w:rFonts w:ascii="Times New Roman" w:hAnsi="Times New Roman" w:cs="Times New Roman"/>
              <w:sz w:val="24"/>
            </w:rPr>
            <w:fldChar w:fldCharType="end"/>
          </w:r>
        </w:sdtContent>
      </w:sdt>
      <w:r w:rsidR="00F77878">
        <w:rPr>
          <w:rFonts w:ascii="Times New Roman" w:hAnsi="Times New Roman" w:cs="Times New Roman"/>
          <w:sz w:val="24"/>
        </w:rPr>
        <w:t>.</w:t>
      </w:r>
      <w:r w:rsidR="00D85DB4">
        <w:rPr>
          <w:rFonts w:ascii="Times New Roman" w:hAnsi="Times New Roman" w:cs="Times New Roman"/>
          <w:sz w:val="24"/>
        </w:rPr>
        <w:t xml:space="preserve">  This quote from Greenleaf and the modeling of servant-leadership have shaped who I am as a leader.  </w:t>
      </w:r>
      <w:r w:rsidR="00E376F5">
        <w:rPr>
          <w:rFonts w:ascii="Times New Roman" w:hAnsi="Times New Roman" w:cs="Times New Roman"/>
          <w:sz w:val="24"/>
        </w:rPr>
        <w:t>My philosophy is to create a sacre</w:t>
      </w:r>
      <w:bookmarkStart w:id="0" w:name="_GoBack"/>
      <w:bookmarkEnd w:id="0"/>
      <w:r w:rsidR="00E376F5">
        <w:rPr>
          <w:rFonts w:ascii="Times New Roman" w:hAnsi="Times New Roman" w:cs="Times New Roman"/>
          <w:sz w:val="24"/>
        </w:rPr>
        <w:t xml:space="preserve">d container where I and those I serve can grow </w:t>
      </w:r>
      <w:r w:rsidR="00D85DB4">
        <w:rPr>
          <w:rFonts w:ascii="Times New Roman" w:hAnsi="Times New Roman" w:cs="Times New Roman"/>
          <w:sz w:val="24"/>
        </w:rPr>
        <w:t>our spirits</w:t>
      </w:r>
      <w:r w:rsidR="00E376F5">
        <w:rPr>
          <w:rFonts w:ascii="Times New Roman" w:hAnsi="Times New Roman" w:cs="Times New Roman"/>
          <w:sz w:val="24"/>
        </w:rPr>
        <w:t xml:space="preserve"> and our communities by listening to inner wisdo</w:t>
      </w:r>
      <w:r w:rsidR="00C81D1B">
        <w:rPr>
          <w:rFonts w:ascii="Times New Roman" w:hAnsi="Times New Roman" w:cs="Times New Roman"/>
          <w:sz w:val="24"/>
        </w:rPr>
        <w:t>m and aligning heart and mind.  I am aware that I must embody that philosophy statement because it is through the consciousness of the leader that the container forms.</w:t>
      </w:r>
      <w:r w:rsidR="00D85DB4">
        <w:rPr>
          <w:rFonts w:ascii="Times New Roman" w:hAnsi="Times New Roman" w:cs="Times New Roman"/>
          <w:sz w:val="24"/>
        </w:rPr>
        <w:t xml:space="preserve"> </w:t>
      </w:r>
    </w:p>
    <w:p w14:paraId="44AA4BED" w14:textId="4F1BE1E9" w:rsidR="00352387" w:rsidRDefault="00352387" w:rsidP="00F77878">
      <w:pPr>
        <w:spacing w:after="0" w:line="480" w:lineRule="auto"/>
        <w:rPr>
          <w:rFonts w:ascii="Times New Roman" w:hAnsi="Times New Roman" w:cs="Times New Roman"/>
          <w:sz w:val="24"/>
        </w:rPr>
      </w:pPr>
      <w:r>
        <w:rPr>
          <w:rFonts w:ascii="Times New Roman" w:hAnsi="Times New Roman" w:cs="Times New Roman"/>
          <w:sz w:val="24"/>
        </w:rPr>
        <w:tab/>
        <w:t>The servant-leader models a principle-centered empathetic moral capacity.  This is best exemplified in</w:t>
      </w:r>
      <w:r w:rsidRPr="00352387">
        <w:rPr>
          <w:rFonts w:ascii="Times New Roman" w:hAnsi="Times New Roman" w:cs="Times New Roman"/>
          <w:sz w:val="24"/>
        </w:rPr>
        <w:t xml:space="preserve"> Desmond Tutu’s book on restorative justice, he talks in depth about the idea of Ubuntu, which is that we are all interconnected and that your wellbeing is as important as my wellbeing; we have a moral obligation to each other.  He writes, “We are bound up in a delicate network of interdependence because, as we say in our African idiom, a person is a person through other people.  To dehumanize another inexorably means that one is dehumanized as well”</w:t>
      </w:r>
      <w:sdt>
        <w:sdtPr>
          <w:rPr>
            <w:rFonts w:ascii="Times New Roman" w:hAnsi="Times New Roman" w:cs="Times New Roman"/>
            <w:sz w:val="24"/>
          </w:rPr>
          <w:id w:val="156329124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Des99 \p 35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352387">
            <w:rPr>
              <w:rFonts w:ascii="Times New Roman" w:hAnsi="Times New Roman" w:cs="Times New Roman"/>
              <w:noProof/>
              <w:sz w:val="24"/>
            </w:rPr>
            <w:t>(Tutu, 1999, p. 35)</w:t>
          </w:r>
          <w:r>
            <w:rPr>
              <w:rFonts w:ascii="Times New Roman" w:hAnsi="Times New Roman" w:cs="Times New Roman"/>
              <w:sz w:val="24"/>
            </w:rPr>
            <w:fldChar w:fldCharType="end"/>
          </w:r>
        </w:sdtContent>
      </w:sdt>
      <w:r>
        <w:rPr>
          <w:rFonts w:ascii="Times New Roman" w:hAnsi="Times New Roman" w:cs="Times New Roman"/>
          <w:sz w:val="24"/>
        </w:rPr>
        <w:t xml:space="preserve">.  </w:t>
      </w:r>
      <w:r w:rsidR="008C4BAD">
        <w:rPr>
          <w:rFonts w:ascii="Times New Roman" w:hAnsi="Times New Roman" w:cs="Times New Roman"/>
          <w:sz w:val="24"/>
        </w:rPr>
        <w:t>For me, I have</w:t>
      </w:r>
      <w:r w:rsidR="00E376F5">
        <w:rPr>
          <w:rFonts w:ascii="Times New Roman" w:hAnsi="Times New Roman" w:cs="Times New Roman"/>
          <w:sz w:val="24"/>
        </w:rPr>
        <w:t xml:space="preserve"> been learning to live the Golden Rule and to develop an unwavering compassion for others.  For example, I had a difficult time with a board member that had a personal agenda for my organization.  Through working on this issue in my papers for class, I was able to move past my judgement toward an awareness that I needed to continue to be the invitation to oth</w:t>
      </w:r>
      <w:r w:rsidR="00D85DB4">
        <w:rPr>
          <w:rFonts w:ascii="Times New Roman" w:hAnsi="Times New Roman" w:cs="Times New Roman"/>
          <w:sz w:val="24"/>
        </w:rPr>
        <w:t xml:space="preserve">ers even when it does not turn out the way I hoped.  </w:t>
      </w:r>
    </w:p>
    <w:p w14:paraId="542F8ABA" w14:textId="0595CF70" w:rsidR="00CD4054" w:rsidRDefault="00F77878" w:rsidP="008C4BAD">
      <w:pPr>
        <w:spacing w:after="0" w:line="480" w:lineRule="auto"/>
        <w:ind w:firstLine="720"/>
        <w:rPr>
          <w:rFonts w:ascii="Times New Roman" w:hAnsi="Times New Roman" w:cs="Times New Roman"/>
          <w:sz w:val="24"/>
        </w:rPr>
      </w:pPr>
      <w:r>
        <w:rPr>
          <w:rFonts w:ascii="Times New Roman" w:hAnsi="Times New Roman" w:cs="Times New Roman"/>
          <w:sz w:val="24"/>
        </w:rPr>
        <w:t>The servant-leader promotes individual and collective actualization</w:t>
      </w:r>
      <w:r w:rsidR="00352387">
        <w:rPr>
          <w:rFonts w:ascii="Times New Roman" w:hAnsi="Times New Roman" w:cs="Times New Roman"/>
          <w:sz w:val="24"/>
        </w:rPr>
        <w:t>.</w:t>
      </w:r>
      <w:r>
        <w:rPr>
          <w:rFonts w:ascii="Times New Roman" w:hAnsi="Times New Roman" w:cs="Times New Roman"/>
          <w:sz w:val="24"/>
        </w:rPr>
        <w:t xml:space="preserve">  Our healthy independence is needed in order to create healthy interdependence</w:t>
      </w:r>
      <w:r w:rsidR="00CD4054">
        <w:rPr>
          <w:rFonts w:ascii="Times New Roman" w:hAnsi="Times New Roman" w:cs="Times New Roman"/>
          <w:sz w:val="24"/>
        </w:rPr>
        <w:t xml:space="preserve"> </w:t>
      </w:r>
      <w:sdt>
        <w:sdtPr>
          <w:rPr>
            <w:rFonts w:ascii="Times New Roman" w:hAnsi="Times New Roman" w:cs="Times New Roman"/>
            <w:sz w:val="24"/>
          </w:rPr>
          <w:id w:val="-469891626"/>
          <w:citation/>
        </w:sdtPr>
        <w:sdtEndPr/>
        <w:sdtContent>
          <w:r w:rsidR="00CD4054">
            <w:rPr>
              <w:rFonts w:ascii="Times New Roman" w:hAnsi="Times New Roman" w:cs="Times New Roman"/>
              <w:sz w:val="24"/>
            </w:rPr>
            <w:fldChar w:fldCharType="begin"/>
          </w:r>
          <w:r w:rsidR="00352387">
            <w:rPr>
              <w:rFonts w:ascii="Times New Roman" w:hAnsi="Times New Roman" w:cs="Times New Roman"/>
              <w:sz w:val="24"/>
            </w:rPr>
            <w:instrText xml:space="preserve">CITATION DrJ16 \p 3 \l 1033 </w:instrText>
          </w:r>
          <w:r w:rsidR="00CD4054">
            <w:rPr>
              <w:rFonts w:ascii="Times New Roman" w:hAnsi="Times New Roman" w:cs="Times New Roman"/>
              <w:sz w:val="24"/>
            </w:rPr>
            <w:fldChar w:fldCharType="separate"/>
          </w:r>
          <w:r w:rsidR="00352387" w:rsidRPr="00352387">
            <w:rPr>
              <w:rFonts w:ascii="Times New Roman" w:hAnsi="Times New Roman" w:cs="Times New Roman"/>
              <w:noProof/>
              <w:sz w:val="24"/>
            </w:rPr>
            <w:t>(Horsman, 2016, p. 3)</w:t>
          </w:r>
          <w:r w:rsidR="00CD4054">
            <w:rPr>
              <w:rFonts w:ascii="Times New Roman" w:hAnsi="Times New Roman" w:cs="Times New Roman"/>
              <w:sz w:val="24"/>
            </w:rPr>
            <w:fldChar w:fldCharType="end"/>
          </w:r>
        </w:sdtContent>
      </w:sdt>
      <w:r>
        <w:rPr>
          <w:rFonts w:ascii="Times New Roman" w:hAnsi="Times New Roman" w:cs="Times New Roman"/>
          <w:sz w:val="24"/>
        </w:rPr>
        <w:t xml:space="preserve">.  </w:t>
      </w:r>
      <w:r w:rsidR="00CD4054">
        <w:rPr>
          <w:rFonts w:ascii="Times New Roman" w:hAnsi="Times New Roman" w:cs="Times New Roman"/>
          <w:sz w:val="24"/>
        </w:rPr>
        <w:t>It is through our own self-actualization that we can help others self-actualize</w:t>
      </w:r>
      <w:r w:rsidR="008C4BAD">
        <w:rPr>
          <w:rFonts w:ascii="Times New Roman" w:hAnsi="Times New Roman" w:cs="Times New Roman"/>
          <w:sz w:val="24"/>
        </w:rPr>
        <w:t>,</w:t>
      </w:r>
      <w:r w:rsidR="00CD4054">
        <w:rPr>
          <w:rFonts w:ascii="Times New Roman" w:hAnsi="Times New Roman" w:cs="Times New Roman"/>
          <w:sz w:val="24"/>
        </w:rPr>
        <w:t xml:space="preserve"> as well as</w:t>
      </w:r>
      <w:r w:rsidR="008C4BAD">
        <w:rPr>
          <w:rFonts w:ascii="Times New Roman" w:hAnsi="Times New Roman" w:cs="Times New Roman"/>
          <w:sz w:val="24"/>
        </w:rPr>
        <w:t>,</w:t>
      </w:r>
      <w:r w:rsidR="00CD4054">
        <w:rPr>
          <w:rFonts w:ascii="Times New Roman" w:hAnsi="Times New Roman" w:cs="Times New Roman"/>
          <w:sz w:val="24"/>
        </w:rPr>
        <w:t xml:space="preserve"> create dynamics of healthy interdependence.  It is not an </w:t>
      </w:r>
      <w:r w:rsidR="004915D0">
        <w:rPr>
          <w:rFonts w:ascii="Times New Roman" w:hAnsi="Times New Roman" w:cs="Times New Roman"/>
          <w:sz w:val="24"/>
        </w:rPr>
        <w:t>either-or</w:t>
      </w:r>
      <w:r w:rsidR="00CD4054">
        <w:rPr>
          <w:rFonts w:ascii="Times New Roman" w:hAnsi="Times New Roman" w:cs="Times New Roman"/>
          <w:sz w:val="24"/>
        </w:rPr>
        <w:t xml:space="preserve"> proposition for the individual and community; rather, both need to be nu</w:t>
      </w:r>
      <w:r w:rsidR="008C4BAD">
        <w:rPr>
          <w:rFonts w:ascii="Times New Roman" w:hAnsi="Times New Roman" w:cs="Times New Roman"/>
          <w:sz w:val="24"/>
        </w:rPr>
        <w:t>rtured to wholeness and both</w:t>
      </w:r>
      <w:r w:rsidR="00CD4054">
        <w:rPr>
          <w:rFonts w:ascii="Times New Roman" w:hAnsi="Times New Roman" w:cs="Times New Roman"/>
          <w:sz w:val="24"/>
        </w:rPr>
        <w:t xml:space="preserve"> aspects can bring wholeness to the other.  </w:t>
      </w:r>
      <w:r w:rsidR="004915D0">
        <w:rPr>
          <w:rFonts w:ascii="Times New Roman" w:hAnsi="Times New Roman" w:cs="Times New Roman"/>
          <w:sz w:val="24"/>
        </w:rPr>
        <w:t>My wholeness and capacity to live authentically from my inner self gives others permission to do the same.  An example of this was at the Abbe</w:t>
      </w:r>
      <w:r w:rsidR="00B86A19">
        <w:rPr>
          <w:rFonts w:ascii="Times New Roman" w:hAnsi="Times New Roman" w:cs="Times New Roman"/>
          <w:sz w:val="24"/>
        </w:rPr>
        <w:t xml:space="preserve">y where I was openly </w:t>
      </w:r>
      <w:r w:rsidR="004915D0">
        <w:rPr>
          <w:rFonts w:ascii="Times New Roman" w:hAnsi="Times New Roman" w:cs="Times New Roman"/>
          <w:sz w:val="24"/>
        </w:rPr>
        <w:t xml:space="preserve">authentic about an issue.  At the end of the week, a fellow student came up to me and said that my authenticity in the beginning set made it easier for her to be unmasked that week.  </w:t>
      </w:r>
    </w:p>
    <w:p w14:paraId="3EE9F449" w14:textId="7581494E" w:rsidR="00352387" w:rsidRDefault="00352387" w:rsidP="00F77878">
      <w:pPr>
        <w:spacing w:after="0" w:line="480" w:lineRule="auto"/>
        <w:rPr>
          <w:rFonts w:ascii="Times New Roman" w:hAnsi="Times New Roman" w:cs="Times New Roman"/>
          <w:sz w:val="24"/>
        </w:rPr>
      </w:pPr>
      <w:r>
        <w:rPr>
          <w:rFonts w:ascii="Times New Roman" w:hAnsi="Times New Roman" w:cs="Times New Roman"/>
          <w:sz w:val="24"/>
        </w:rPr>
        <w:tab/>
        <w:t>A servant-leader listens first before see</w:t>
      </w:r>
      <w:r w:rsidR="0068678C">
        <w:rPr>
          <w:rFonts w:ascii="Times New Roman" w:hAnsi="Times New Roman" w:cs="Times New Roman"/>
          <w:sz w:val="24"/>
        </w:rPr>
        <w:t xml:space="preserve">king clarity before influence, which </w:t>
      </w:r>
      <w:r>
        <w:rPr>
          <w:rFonts w:ascii="Times New Roman" w:hAnsi="Times New Roman" w:cs="Times New Roman"/>
          <w:sz w:val="24"/>
        </w:rPr>
        <w:t xml:space="preserve">was best </w:t>
      </w:r>
      <w:r w:rsidR="0068678C">
        <w:rPr>
          <w:rFonts w:ascii="Times New Roman" w:hAnsi="Times New Roman" w:cs="Times New Roman"/>
          <w:sz w:val="24"/>
        </w:rPr>
        <w:t>exemplified</w:t>
      </w:r>
      <w:r>
        <w:rPr>
          <w:rFonts w:ascii="Times New Roman" w:hAnsi="Times New Roman" w:cs="Times New Roman"/>
          <w:sz w:val="24"/>
        </w:rPr>
        <w:t xml:space="preserve"> in the somatic exercises of Theory U. </w:t>
      </w:r>
      <w:r w:rsidR="0068678C">
        <w:rPr>
          <w:rFonts w:ascii="Times New Roman" w:hAnsi="Times New Roman" w:cs="Times New Roman"/>
          <w:sz w:val="24"/>
        </w:rPr>
        <w:t xml:space="preserve"> In groups, we would make gestures of ideas we were working with individually.  Our groups would model those gestures as structure one; then they would listen to the collective intuition and move those structures into a physical model of wholeness</w:t>
      </w:r>
      <w:r w:rsidR="008C4BAD">
        <w:rPr>
          <w:rFonts w:ascii="Times New Roman" w:hAnsi="Times New Roman" w:cs="Times New Roman"/>
          <w:sz w:val="24"/>
        </w:rPr>
        <w:t xml:space="preserve"> in structure two</w:t>
      </w:r>
      <w:r w:rsidR="0068678C">
        <w:rPr>
          <w:rFonts w:ascii="Times New Roman" w:hAnsi="Times New Roman" w:cs="Times New Roman"/>
          <w:sz w:val="24"/>
        </w:rPr>
        <w:t>.  Wholen</w:t>
      </w:r>
      <w:r w:rsidR="008C4BAD">
        <w:rPr>
          <w:rFonts w:ascii="Times New Roman" w:hAnsi="Times New Roman" w:cs="Times New Roman"/>
          <w:sz w:val="24"/>
        </w:rPr>
        <w:t>ess does</w:t>
      </w:r>
      <w:r w:rsidR="0068678C">
        <w:rPr>
          <w:rFonts w:ascii="Times New Roman" w:hAnsi="Times New Roman" w:cs="Times New Roman"/>
          <w:sz w:val="24"/>
        </w:rPr>
        <w:t xml:space="preserve"> not mea</w:t>
      </w:r>
      <w:r w:rsidR="008C4BAD">
        <w:rPr>
          <w:rFonts w:ascii="Times New Roman" w:hAnsi="Times New Roman" w:cs="Times New Roman"/>
          <w:sz w:val="24"/>
        </w:rPr>
        <w:t>n perfection as much as it means</w:t>
      </w:r>
      <w:r w:rsidR="0068678C">
        <w:rPr>
          <w:rFonts w:ascii="Times New Roman" w:hAnsi="Times New Roman" w:cs="Times New Roman"/>
          <w:sz w:val="24"/>
        </w:rPr>
        <w:t xml:space="preserve"> the next step </w:t>
      </w:r>
      <w:r w:rsidR="008C4BAD">
        <w:rPr>
          <w:rFonts w:ascii="Times New Roman" w:hAnsi="Times New Roman" w:cs="Times New Roman"/>
          <w:sz w:val="24"/>
        </w:rPr>
        <w:t>in the evolution of the issue.  In m</w:t>
      </w:r>
      <w:r w:rsidR="004915D0">
        <w:rPr>
          <w:rFonts w:ascii="Times New Roman" w:hAnsi="Times New Roman" w:cs="Times New Roman"/>
          <w:sz w:val="24"/>
        </w:rPr>
        <w:t xml:space="preserve">y prototype paper for the strategy </w:t>
      </w:r>
      <w:r w:rsidR="00D85DB4">
        <w:rPr>
          <w:rFonts w:ascii="Times New Roman" w:hAnsi="Times New Roman" w:cs="Times New Roman"/>
          <w:sz w:val="24"/>
        </w:rPr>
        <w:t>class, I was asked to dig deeper</w:t>
      </w:r>
      <w:r w:rsidR="004915D0">
        <w:rPr>
          <w:rFonts w:ascii="Times New Roman" w:hAnsi="Times New Roman" w:cs="Times New Roman"/>
          <w:sz w:val="24"/>
        </w:rPr>
        <w:t xml:space="preserve"> for what wanted to emerge</w:t>
      </w:r>
      <w:r w:rsidR="008C4BAD">
        <w:rPr>
          <w:rFonts w:ascii="Times New Roman" w:hAnsi="Times New Roman" w:cs="Times New Roman"/>
          <w:sz w:val="24"/>
        </w:rPr>
        <w:t>,</w:t>
      </w:r>
      <w:r w:rsidR="004915D0">
        <w:rPr>
          <w:rFonts w:ascii="Times New Roman" w:hAnsi="Times New Roman" w:cs="Times New Roman"/>
          <w:sz w:val="24"/>
        </w:rPr>
        <w:t xml:space="preserve"> even if it was n</w:t>
      </w:r>
      <w:r w:rsidR="008C4BAD">
        <w:rPr>
          <w:rFonts w:ascii="Times New Roman" w:hAnsi="Times New Roman" w:cs="Times New Roman"/>
          <w:sz w:val="24"/>
        </w:rPr>
        <w:t>ot the perfect answer.  The way</w:t>
      </w:r>
      <w:r w:rsidR="004915D0">
        <w:rPr>
          <w:rFonts w:ascii="Times New Roman" w:hAnsi="Times New Roman" w:cs="Times New Roman"/>
          <w:sz w:val="24"/>
        </w:rPr>
        <w:t xml:space="preserve"> my group model</w:t>
      </w:r>
      <w:r w:rsidR="008C4BAD">
        <w:rPr>
          <w:rFonts w:ascii="Times New Roman" w:hAnsi="Times New Roman" w:cs="Times New Roman"/>
          <w:sz w:val="24"/>
        </w:rPr>
        <w:t>ed</w:t>
      </w:r>
      <w:r w:rsidR="004915D0">
        <w:rPr>
          <w:rFonts w:ascii="Times New Roman" w:hAnsi="Times New Roman" w:cs="Times New Roman"/>
          <w:sz w:val="24"/>
        </w:rPr>
        <w:t xml:space="preserve"> my next level of wholeness was still imperfect.  I know that once I move to the next level, there will be a</w:t>
      </w:r>
      <w:r w:rsidR="00C81D1B">
        <w:rPr>
          <w:rFonts w:ascii="Times New Roman" w:hAnsi="Times New Roman" w:cs="Times New Roman"/>
          <w:sz w:val="24"/>
        </w:rPr>
        <w:t>nother evolution waiting to emerge always moving</w:t>
      </w:r>
      <w:r w:rsidR="008C4BAD">
        <w:rPr>
          <w:rFonts w:ascii="Times New Roman" w:hAnsi="Times New Roman" w:cs="Times New Roman"/>
          <w:sz w:val="24"/>
        </w:rPr>
        <w:t xml:space="preserve"> me</w:t>
      </w:r>
      <w:r w:rsidR="00C81D1B">
        <w:rPr>
          <w:rFonts w:ascii="Times New Roman" w:hAnsi="Times New Roman" w:cs="Times New Roman"/>
          <w:sz w:val="24"/>
        </w:rPr>
        <w:t xml:space="preserve"> toward logos.  </w:t>
      </w:r>
    </w:p>
    <w:p w14:paraId="304D71E2" w14:textId="23929DB7" w:rsidR="0068678C" w:rsidRDefault="0068678C" w:rsidP="00F77878">
      <w:pPr>
        <w:spacing w:after="0" w:line="480" w:lineRule="auto"/>
        <w:rPr>
          <w:rFonts w:ascii="Times New Roman" w:hAnsi="Times New Roman" w:cs="Times New Roman"/>
          <w:sz w:val="24"/>
        </w:rPr>
      </w:pPr>
      <w:r>
        <w:rPr>
          <w:rFonts w:ascii="Times New Roman" w:hAnsi="Times New Roman" w:cs="Times New Roman"/>
          <w:sz w:val="24"/>
        </w:rPr>
        <w:tab/>
        <w:t>The ser</w:t>
      </w:r>
      <w:r w:rsidR="00C47D48">
        <w:rPr>
          <w:rFonts w:ascii="Times New Roman" w:hAnsi="Times New Roman" w:cs="Times New Roman"/>
          <w:sz w:val="24"/>
        </w:rPr>
        <w:t>vant-leader practices foresight</w:t>
      </w:r>
      <w:r w:rsidR="008C4BAD">
        <w:rPr>
          <w:rFonts w:ascii="Times New Roman" w:hAnsi="Times New Roman" w:cs="Times New Roman"/>
          <w:sz w:val="24"/>
        </w:rPr>
        <w:t>,</w:t>
      </w:r>
      <w:r w:rsidR="00C47D48">
        <w:rPr>
          <w:rFonts w:ascii="Times New Roman" w:hAnsi="Times New Roman" w:cs="Times New Roman"/>
          <w:sz w:val="24"/>
        </w:rPr>
        <w:t xml:space="preserve"> which is about “getting to the right questions rather than the right answers” </w:t>
      </w:r>
      <w:sdt>
        <w:sdtPr>
          <w:rPr>
            <w:rFonts w:ascii="Times New Roman" w:hAnsi="Times New Roman" w:cs="Times New Roman"/>
            <w:sz w:val="24"/>
          </w:rPr>
          <w:id w:val="1560360487"/>
          <w:citation/>
        </w:sdtPr>
        <w:sdtEndPr/>
        <w:sdtContent>
          <w:r w:rsidR="00C47D48">
            <w:rPr>
              <w:rFonts w:ascii="Times New Roman" w:hAnsi="Times New Roman" w:cs="Times New Roman"/>
              <w:sz w:val="24"/>
            </w:rPr>
            <w:fldChar w:fldCharType="begin"/>
          </w:r>
          <w:r w:rsidR="00C47D48">
            <w:rPr>
              <w:rFonts w:ascii="Times New Roman" w:hAnsi="Times New Roman" w:cs="Times New Roman"/>
              <w:sz w:val="24"/>
            </w:rPr>
            <w:instrText xml:space="preserve">CITATION Hor16 \p 1 \l 1033 </w:instrText>
          </w:r>
          <w:r w:rsidR="00C47D48">
            <w:rPr>
              <w:rFonts w:ascii="Times New Roman" w:hAnsi="Times New Roman" w:cs="Times New Roman"/>
              <w:sz w:val="24"/>
            </w:rPr>
            <w:fldChar w:fldCharType="separate"/>
          </w:r>
          <w:r w:rsidR="00C47D48" w:rsidRPr="00C47D48">
            <w:rPr>
              <w:rFonts w:ascii="Times New Roman" w:hAnsi="Times New Roman" w:cs="Times New Roman"/>
              <w:noProof/>
              <w:sz w:val="24"/>
            </w:rPr>
            <w:t>(Horsman J. , 2016, p. 1)</w:t>
          </w:r>
          <w:r w:rsidR="00C47D48">
            <w:rPr>
              <w:rFonts w:ascii="Times New Roman" w:hAnsi="Times New Roman" w:cs="Times New Roman"/>
              <w:sz w:val="24"/>
            </w:rPr>
            <w:fldChar w:fldCharType="end"/>
          </w:r>
        </w:sdtContent>
      </w:sdt>
      <w:r w:rsidR="00C47D48">
        <w:rPr>
          <w:rFonts w:ascii="Times New Roman" w:hAnsi="Times New Roman" w:cs="Times New Roman"/>
          <w:sz w:val="24"/>
        </w:rPr>
        <w:t xml:space="preserve">.  </w:t>
      </w:r>
      <w:r w:rsidR="00B07294">
        <w:rPr>
          <w:rFonts w:ascii="Times New Roman" w:hAnsi="Times New Roman" w:cs="Times New Roman"/>
          <w:sz w:val="24"/>
        </w:rPr>
        <w:t>I think this best exemplified in the idea of logos or the center of wholeness.  Leaders can either be in self-embeddedness moving away from logos</w:t>
      </w:r>
      <w:r w:rsidR="00C81D1B">
        <w:rPr>
          <w:rFonts w:ascii="Times New Roman" w:hAnsi="Times New Roman" w:cs="Times New Roman"/>
          <w:sz w:val="24"/>
        </w:rPr>
        <w:t>,</w:t>
      </w:r>
      <w:r w:rsidR="00B07294">
        <w:rPr>
          <w:rFonts w:ascii="Times New Roman" w:hAnsi="Times New Roman" w:cs="Times New Roman"/>
          <w:sz w:val="24"/>
        </w:rPr>
        <w:t xml:space="preserve"> or transcending the self and moving towards logos.  </w:t>
      </w:r>
      <w:r w:rsidR="00C81D1B">
        <w:rPr>
          <w:rFonts w:ascii="Times New Roman" w:hAnsi="Times New Roman" w:cs="Times New Roman"/>
          <w:sz w:val="24"/>
        </w:rPr>
        <w:t>F</w:t>
      </w:r>
      <w:r w:rsidR="00B07294">
        <w:rPr>
          <w:rFonts w:ascii="Times New Roman" w:hAnsi="Times New Roman" w:cs="Times New Roman"/>
          <w:sz w:val="24"/>
        </w:rPr>
        <w:t xml:space="preserve">oresight is about getting our narrow view out of the way to listen for and quickly act upon what is emerging from the collective intelligence.  </w:t>
      </w:r>
      <w:r w:rsidR="00C81D1B">
        <w:rPr>
          <w:rFonts w:ascii="Times New Roman" w:hAnsi="Times New Roman" w:cs="Times New Roman"/>
          <w:sz w:val="24"/>
        </w:rPr>
        <w:t>Before the foresight course, I was embedded in a way of thinking that stopped my ministry from moving forward.  I could not see an answer because of my own filters.  Wh</w:t>
      </w:r>
      <w:r w:rsidR="004915D0">
        <w:rPr>
          <w:rFonts w:ascii="Times New Roman" w:hAnsi="Times New Roman" w:cs="Times New Roman"/>
          <w:sz w:val="24"/>
        </w:rPr>
        <w:t>en I allowed myself the stillness to listen, something very new emerged as my next step</w:t>
      </w:r>
      <w:r w:rsidR="00C81D1B">
        <w:rPr>
          <w:rFonts w:ascii="Times New Roman" w:hAnsi="Times New Roman" w:cs="Times New Roman"/>
          <w:sz w:val="24"/>
        </w:rPr>
        <w:t>, which is to focus on working with s</w:t>
      </w:r>
      <w:r w:rsidR="00D85DB4">
        <w:rPr>
          <w:rFonts w:ascii="Times New Roman" w:hAnsi="Times New Roman" w:cs="Times New Roman"/>
          <w:sz w:val="24"/>
        </w:rPr>
        <w:t>piritual leadership to create sacred containers for the soul</w:t>
      </w:r>
      <w:r w:rsidR="004915D0">
        <w:rPr>
          <w:rFonts w:ascii="Times New Roman" w:hAnsi="Times New Roman" w:cs="Times New Roman"/>
          <w:sz w:val="24"/>
        </w:rPr>
        <w:t xml:space="preserve">.  </w:t>
      </w:r>
      <w:r w:rsidR="00C81D1B">
        <w:rPr>
          <w:rFonts w:ascii="Times New Roman" w:hAnsi="Times New Roman" w:cs="Times New Roman"/>
          <w:sz w:val="24"/>
        </w:rPr>
        <w:t>The foresight experience helped me move f</w:t>
      </w:r>
      <w:r w:rsidR="004915D0">
        <w:rPr>
          <w:rFonts w:ascii="Times New Roman" w:hAnsi="Times New Roman" w:cs="Times New Roman"/>
          <w:sz w:val="24"/>
        </w:rPr>
        <w:t xml:space="preserve">rom self-embeddedness closer to logos.  </w:t>
      </w:r>
    </w:p>
    <w:p w14:paraId="14B7FE34" w14:textId="71B4B8E5" w:rsidR="00B07294" w:rsidRDefault="00B07294" w:rsidP="00F77878">
      <w:pPr>
        <w:spacing w:after="0" w:line="480" w:lineRule="auto"/>
        <w:rPr>
          <w:rFonts w:ascii="Times New Roman" w:hAnsi="Times New Roman" w:cs="Times New Roman"/>
          <w:sz w:val="24"/>
        </w:rPr>
      </w:pPr>
      <w:r>
        <w:rPr>
          <w:rFonts w:ascii="Times New Roman" w:hAnsi="Times New Roman" w:cs="Times New Roman"/>
          <w:sz w:val="24"/>
        </w:rPr>
        <w:tab/>
        <w:t xml:space="preserve">The servant leader models the </w:t>
      </w:r>
      <w:r w:rsidR="00B9788D">
        <w:rPr>
          <w:rFonts w:ascii="Times New Roman" w:hAnsi="Times New Roman" w:cs="Times New Roman"/>
          <w:sz w:val="24"/>
        </w:rPr>
        <w:t>capacity for systems thinking</w:t>
      </w:r>
      <w:r w:rsidR="00D85DB4">
        <w:rPr>
          <w:rFonts w:ascii="Times New Roman" w:hAnsi="Times New Roman" w:cs="Times New Roman"/>
          <w:sz w:val="24"/>
        </w:rPr>
        <w:t>,</w:t>
      </w:r>
      <w:r w:rsidR="00B9788D">
        <w:rPr>
          <w:rFonts w:ascii="Times New Roman" w:hAnsi="Times New Roman" w:cs="Times New Roman"/>
          <w:sz w:val="24"/>
        </w:rPr>
        <w:t xml:space="preserve"> which </w:t>
      </w:r>
      <w:r w:rsidR="00D85DB4">
        <w:rPr>
          <w:rFonts w:ascii="Times New Roman" w:hAnsi="Times New Roman" w:cs="Times New Roman"/>
          <w:sz w:val="24"/>
        </w:rPr>
        <w:t>is awarenes</w:t>
      </w:r>
      <w:r w:rsidR="008C4BAD">
        <w:rPr>
          <w:rFonts w:ascii="Times New Roman" w:hAnsi="Times New Roman" w:cs="Times New Roman"/>
          <w:sz w:val="24"/>
        </w:rPr>
        <w:t>s of the systems from the personal</w:t>
      </w:r>
      <w:r w:rsidR="00D85DB4">
        <w:rPr>
          <w:rFonts w:ascii="Times New Roman" w:hAnsi="Times New Roman" w:cs="Times New Roman"/>
          <w:sz w:val="24"/>
        </w:rPr>
        <w:t xml:space="preserve"> to the global </w:t>
      </w:r>
      <w:r w:rsidR="00B9788D">
        <w:rPr>
          <w:rFonts w:ascii="Times New Roman" w:hAnsi="Times New Roman" w:cs="Times New Roman"/>
          <w:sz w:val="24"/>
        </w:rPr>
        <w:t>scale.  It is mo</w:t>
      </w:r>
      <w:r w:rsidR="004915D0">
        <w:rPr>
          <w:rFonts w:ascii="Times New Roman" w:hAnsi="Times New Roman" w:cs="Times New Roman"/>
          <w:sz w:val="24"/>
        </w:rPr>
        <w:t xml:space="preserve">ving through the stages from </w:t>
      </w:r>
      <w:r w:rsidR="00B9788D">
        <w:rPr>
          <w:rFonts w:ascii="Times New Roman" w:hAnsi="Times New Roman" w:cs="Times New Roman"/>
          <w:sz w:val="24"/>
        </w:rPr>
        <w:t>micro to macro thinking</w:t>
      </w:r>
      <w:r w:rsidR="004915D0">
        <w:rPr>
          <w:rFonts w:ascii="Times New Roman" w:hAnsi="Times New Roman" w:cs="Times New Roman"/>
          <w:sz w:val="24"/>
        </w:rPr>
        <w:t>,</w:t>
      </w:r>
      <w:r w:rsidR="00B9788D">
        <w:rPr>
          <w:rFonts w:ascii="Times New Roman" w:hAnsi="Times New Roman" w:cs="Times New Roman"/>
          <w:sz w:val="24"/>
        </w:rPr>
        <w:t xml:space="preserve"> which means having </w:t>
      </w:r>
      <w:r w:rsidR="004915D0">
        <w:rPr>
          <w:rFonts w:ascii="Times New Roman" w:hAnsi="Times New Roman" w:cs="Times New Roman"/>
          <w:sz w:val="24"/>
        </w:rPr>
        <w:t>both the grasp of the local</w:t>
      </w:r>
      <w:r w:rsidR="00D85DB4">
        <w:rPr>
          <w:rFonts w:ascii="Times New Roman" w:hAnsi="Times New Roman" w:cs="Times New Roman"/>
          <w:sz w:val="24"/>
        </w:rPr>
        <w:t xml:space="preserve"> and individual</w:t>
      </w:r>
      <w:r w:rsidR="004915D0">
        <w:rPr>
          <w:rFonts w:ascii="Times New Roman" w:hAnsi="Times New Roman" w:cs="Times New Roman"/>
          <w:sz w:val="24"/>
        </w:rPr>
        <w:t xml:space="preserve"> impact </w:t>
      </w:r>
      <w:r w:rsidR="00B9788D">
        <w:rPr>
          <w:rFonts w:ascii="Times New Roman" w:hAnsi="Times New Roman" w:cs="Times New Roman"/>
          <w:sz w:val="24"/>
        </w:rPr>
        <w:t xml:space="preserve">of our decision and their implication on a global and spiritual scale.  </w:t>
      </w:r>
      <w:r w:rsidR="00C81D1B">
        <w:rPr>
          <w:rFonts w:ascii="Times New Roman" w:hAnsi="Times New Roman" w:cs="Times New Roman"/>
          <w:sz w:val="24"/>
        </w:rPr>
        <w:t>There has been a great deal of personal inner growth and healing through this concentration</w:t>
      </w:r>
      <w:r w:rsidR="00534D6A">
        <w:rPr>
          <w:rFonts w:ascii="Times New Roman" w:hAnsi="Times New Roman" w:cs="Times New Roman"/>
          <w:sz w:val="24"/>
        </w:rPr>
        <w:t>,</w:t>
      </w:r>
      <w:r w:rsidR="00C81D1B">
        <w:rPr>
          <w:rFonts w:ascii="Times New Roman" w:hAnsi="Times New Roman" w:cs="Times New Roman"/>
          <w:sz w:val="24"/>
        </w:rPr>
        <w:t xml:space="preserve"> which has been my m</w:t>
      </w:r>
      <w:r w:rsidR="008C4BAD">
        <w:rPr>
          <w:rFonts w:ascii="Times New Roman" w:hAnsi="Times New Roman" w:cs="Times New Roman"/>
          <w:sz w:val="24"/>
        </w:rPr>
        <w:t>icro system.  I have also</w:t>
      </w:r>
      <w:r w:rsidR="00C81D1B">
        <w:rPr>
          <w:rFonts w:ascii="Times New Roman" w:hAnsi="Times New Roman" w:cs="Times New Roman"/>
          <w:sz w:val="24"/>
        </w:rPr>
        <w:t xml:space="preserve"> learned that the macro reflects the micro.  The more I embody presence, centeredness, and the capacity to listen for intuition, the more the relationships and systems around me will also move toward wholeness.  An example was knowing that I needed to leave the work I was doing in Las Vegas.  I was led through a series of events to Spokane where I have been doing my inner work.  Because I have been listening within in a new way, something new has begun to emerge for my m</w:t>
      </w:r>
      <w:r w:rsidR="00534D6A">
        <w:rPr>
          <w:rFonts w:ascii="Times New Roman" w:hAnsi="Times New Roman" w:cs="Times New Roman"/>
          <w:sz w:val="24"/>
        </w:rPr>
        <w:t>inistry</w:t>
      </w:r>
      <w:r w:rsidR="008C4BAD">
        <w:rPr>
          <w:rFonts w:ascii="Times New Roman" w:hAnsi="Times New Roman" w:cs="Times New Roman"/>
          <w:sz w:val="24"/>
        </w:rPr>
        <w:t>,</w:t>
      </w:r>
      <w:r w:rsidR="00534D6A">
        <w:rPr>
          <w:rFonts w:ascii="Times New Roman" w:hAnsi="Times New Roman" w:cs="Times New Roman"/>
          <w:sz w:val="24"/>
        </w:rPr>
        <w:t xml:space="preserve"> which will </w:t>
      </w:r>
      <w:r w:rsidR="008C4BAD">
        <w:rPr>
          <w:rFonts w:ascii="Times New Roman" w:hAnsi="Times New Roman" w:cs="Times New Roman"/>
          <w:sz w:val="24"/>
        </w:rPr>
        <w:t xml:space="preserve">affect </w:t>
      </w:r>
      <w:r w:rsidR="00534D6A">
        <w:rPr>
          <w:rFonts w:ascii="Times New Roman" w:hAnsi="Times New Roman" w:cs="Times New Roman"/>
          <w:sz w:val="24"/>
        </w:rPr>
        <w:t>the macro and the relationships around me.</w:t>
      </w:r>
    </w:p>
    <w:p w14:paraId="1BEA4A21" w14:textId="59583C84" w:rsidR="00C81D1B" w:rsidRDefault="00C81D1B" w:rsidP="00F77878">
      <w:pPr>
        <w:spacing w:after="0" w:line="480" w:lineRule="auto"/>
        <w:rPr>
          <w:rFonts w:ascii="Times New Roman" w:hAnsi="Times New Roman" w:cs="Times New Roman"/>
          <w:sz w:val="24"/>
        </w:rPr>
      </w:pPr>
      <w:r>
        <w:rPr>
          <w:rFonts w:ascii="Times New Roman" w:hAnsi="Times New Roman" w:cs="Times New Roman"/>
          <w:sz w:val="24"/>
        </w:rPr>
        <w:tab/>
      </w:r>
      <w:r w:rsidR="00D85DB4">
        <w:rPr>
          <w:rFonts w:ascii="Times New Roman" w:hAnsi="Times New Roman" w:cs="Times New Roman"/>
          <w:sz w:val="24"/>
        </w:rPr>
        <w:t xml:space="preserve">Through the capacities taught in servant-leadership, I am better able to embody my philosophy statement </w:t>
      </w:r>
      <w:r w:rsidR="00D85DB4" w:rsidRPr="00D85DB4">
        <w:rPr>
          <w:rFonts w:ascii="Times New Roman" w:hAnsi="Times New Roman" w:cs="Times New Roman"/>
          <w:sz w:val="24"/>
        </w:rPr>
        <w:t xml:space="preserve">to create a sacred container where I and those I serve can grow ourselves and our communities by listening to inner wisdom and aligning heart and mind. </w:t>
      </w:r>
      <w:r w:rsidR="00D85DB4">
        <w:rPr>
          <w:rFonts w:ascii="Times New Roman" w:hAnsi="Times New Roman" w:cs="Times New Roman"/>
          <w:sz w:val="24"/>
        </w:rPr>
        <w:t xml:space="preserve">I am still working on my ability to live all the capacities to their fullest.  I also know servant-leadership will always be about my ongoing unfoldment closer to logos as I learn to embody the humble presence of God.  </w:t>
      </w:r>
    </w:p>
    <w:p w14:paraId="7E2EC32A" w14:textId="77777777" w:rsidR="00C81D1B" w:rsidRDefault="00C81D1B" w:rsidP="00F77878">
      <w:pPr>
        <w:spacing w:after="0" w:line="480" w:lineRule="auto"/>
        <w:rPr>
          <w:rFonts w:ascii="Times New Roman" w:hAnsi="Times New Roman" w:cs="Times New Roman"/>
          <w:sz w:val="24"/>
        </w:rPr>
      </w:pPr>
    </w:p>
    <w:sdt>
      <w:sdtPr>
        <w:rPr>
          <w:rFonts w:asciiTheme="minorHAnsi" w:eastAsiaTheme="minorHAnsi" w:hAnsiTheme="minorHAnsi" w:cstheme="minorBidi"/>
          <w:color w:val="auto"/>
          <w:sz w:val="22"/>
          <w:szCs w:val="22"/>
        </w:rPr>
        <w:id w:val="1011794316"/>
        <w:docPartObj>
          <w:docPartGallery w:val="Bibliographies"/>
          <w:docPartUnique/>
        </w:docPartObj>
      </w:sdtPr>
      <w:sdtEndPr/>
      <w:sdtContent>
        <w:p w14:paraId="1D04EA44" w14:textId="5A377F9B" w:rsidR="00534D6A" w:rsidRPr="00534D6A" w:rsidRDefault="00534D6A" w:rsidP="00534D6A">
          <w:pPr>
            <w:pStyle w:val="Heading1"/>
            <w:spacing w:after="240" w:line="240" w:lineRule="auto"/>
            <w:jc w:val="center"/>
            <w:rPr>
              <w:rFonts w:ascii="Times New Roman" w:hAnsi="Times New Roman" w:cs="Times New Roman"/>
              <w:color w:val="auto"/>
              <w:sz w:val="24"/>
              <w:szCs w:val="24"/>
            </w:rPr>
          </w:pPr>
          <w:r w:rsidRPr="00534D6A">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7BE1A340" w14:textId="77777777" w:rsidR="00534D6A" w:rsidRPr="00534D6A" w:rsidRDefault="00534D6A" w:rsidP="00534D6A">
              <w:pPr>
                <w:pStyle w:val="Bibliography"/>
                <w:spacing w:after="240" w:line="240" w:lineRule="auto"/>
                <w:ind w:left="720" w:hanging="720"/>
                <w:rPr>
                  <w:rFonts w:ascii="Times New Roman" w:hAnsi="Times New Roman" w:cs="Times New Roman"/>
                  <w:noProof/>
                  <w:sz w:val="24"/>
                  <w:szCs w:val="24"/>
                </w:rPr>
              </w:pPr>
              <w:r w:rsidRPr="00534D6A">
                <w:rPr>
                  <w:rFonts w:ascii="Times New Roman" w:hAnsi="Times New Roman" w:cs="Times New Roman"/>
                  <w:sz w:val="24"/>
                  <w:szCs w:val="24"/>
                </w:rPr>
                <w:fldChar w:fldCharType="begin"/>
              </w:r>
              <w:r w:rsidRPr="00534D6A">
                <w:rPr>
                  <w:rFonts w:ascii="Times New Roman" w:hAnsi="Times New Roman" w:cs="Times New Roman"/>
                  <w:sz w:val="24"/>
                  <w:szCs w:val="24"/>
                </w:rPr>
                <w:instrText xml:space="preserve"> BIBLIOGRAPHY </w:instrText>
              </w:r>
              <w:r w:rsidRPr="00534D6A">
                <w:rPr>
                  <w:rFonts w:ascii="Times New Roman" w:hAnsi="Times New Roman" w:cs="Times New Roman"/>
                  <w:sz w:val="24"/>
                  <w:szCs w:val="24"/>
                </w:rPr>
                <w:fldChar w:fldCharType="separate"/>
              </w:r>
              <w:r w:rsidRPr="00534D6A">
                <w:rPr>
                  <w:rFonts w:ascii="Times New Roman" w:hAnsi="Times New Roman" w:cs="Times New Roman"/>
                  <w:noProof/>
                  <w:sz w:val="24"/>
                  <w:szCs w:val="24"/>
                </w:rPr>
                <w:t xml:space="preserve">Block, P. (2009). </w:t>
              </w:r>
              <w:r w:rsidRPr="00534D6A">
                <w:rPr>
                  <w:rFonts w:ascii="Times New Roman" w:hAnsi="Times New Roman" w:cs="Times New Roman"/>
                  <w:i/>
                  <w:iCs/>
                  <w:noProof/>
                  <w:sz w:val="24"/>
                  <w:szCs w:val="24"/>
                </w:rPr>
                <w:t>Community.</w:t>
              </w:r>
              <w:r w:rsidRPr="00534D6A">
                <w:rPr>
                  <w:rFonts w:ascii="Times New Roman" w:hAnsi="Times New Roman" w:cs="Times New Roman"/>
                  <w:noProof/>
                  <w:sz w:val="24"/>
                  <w:szCs w:val="24"/>
                </w:rPr>
                <w:t xml:space="preserve"> San Franscisco : Berrett-Koehler Publishers, Inc. .</w:t>
              </w:r>
            </w:p>
            <w:p w14:paraId="1A40D56D" w14:textId="77777777" w:rsidR="00534D6A" w:rsidRPr="00534D6A" w:rsidRDefault="00534D6A" w:rsidP="00534D6A">
              <w:pPr>
                <w:pStyle w:val="Bibliography"/>
                <w:spacing w:after="240" w:line="240" w:lineRule="auto"/>
                <w:ind w:left="720" w:hanging="720"/>
                <w:rPr>
                  <w:rFonts w:ascii="Times New Roman" w:hAnsi="Times New Roman" w:cs="Times New Roman"/>
                  <w:noProof/>
                  <w:sz w:val="24"/>
                  <w:szCs w:val="24"/>
                </w:rPr>
              </w:pPr>
              <w:r w:rsidRPr="00534D6A">
                <w:rPr>
                  <w:rFonts w:ascii="Times New Roman" w:hAnsi="Times New Roman" w:cs="Times New Roman"/>
                  <w:noProof/>
                  <w:sz w:val="24"/>
                  <w:szCs w:val="24"/>
                </w:rPr>
                <w:t xml:space="preserve">Greenleaf, R. K. (2002). </w:t>
              </w:r>
              <w:r w:rsidRPr="00534D6A">
                <w:rPr>
                  <w:rFonts w:ascii="Times New Roman" w:hAnsi="Times New Roman" w:cs="Times New Roman"/>
                  <w:i/>
                  <w:iCs/>
                  <w:noProof/>
                  <w:sz w:val="24"/>
                  <w:szCs w:val="24"/>
                </w:rPr>
                <w:t>Servant Leadership A journey into the Nature of Legitimate Power &amp; Greatness.</w:t>
              </w:r>
              <w:r w:rsidRPr="00534D6A">
                <w:rPr>
                  <w:rFonts w:ascii="Times New Roman" w:hAnsi="Times New Roman" w:cs="Times New Roman"/>
                  <w:noProof/>
                  <w:sz w:val="24"/>
                  <w:szCs w:val="24"/>
                </w:rPr>
                <w:t xml:space="preserve"> New York: Paulist Press.</w:t>
              </w:r>
            </w:p>
            <w:p w14:paraId="44486953" w14:textId="77777777" w:rsidR="00534D6A" w:rsidRPr="00534D6A" w:rsidRDefault="00534D6A" w:rsidP="00534D6A">
              <w:pPr>
                <w:pStyle w:val="Bibliography"/>
                <w:spacing w:after="240" w:line="240" w:lineRule="auto"/>
                <w:ind w:left="720" w:hanging="720"/>
                <w:rPr>
                  <w:rFonts w:ascii="Times New Roman" w:hAnsi="Times New Roman" w:cs="Times New Roman"/>
                  <w:noProof/>
                  <w:sz w:val="24"/>
                  <w:szCs w:val="24"/>
                </w:rPr>
              </w:pPr>
              <w:r w:rsidRPr="00534D6A">
                <w:rPr>
                  <w:rFonts w:ascii="Times New Roman" w:hAnsi="Times New Roman" w:cs="Times New Roman"/>
                  <w:noProof/>
                  <w:sz w:val="24"/>
                  <w:szCs w:val="24"/>
                </w:rPr>
                <w:t xml:space="preserve">Horsman, D. J. (2016). </w:t>
              </w:r>
              <w:r w:rsidRPr="00534D6A">
                <w:rPr>
                  <w:rFonts w:ascii="Times New Roman" w:hAnsi="Times New Roman" w:cs="Times New Roman"/>
                  <w:i/>
                  <w:iCs/>
                  <w:noProof/>
                  <w:sz w:val="24"/>
                  <w:szCs w:val="24"/>
                </w:rPr>
                <w:t>Leadership and Community.</w:t>
              </w:r>
              <w:r w:rsidRPr="00534D6A">
                <w:rPr>
                  <w:rFonts w:ascii="Times New Roman" w:hAnsi="Times New Roman" w:cs="Times New Roman"/>
                  <w:noProof/>
                  <w:sz w:val="24"/>
                  <w:szCs w:val="24"/>
                </w:rPr>
                <w:t xml:space="preserve"> Spokane: Gonzaga University.</w:t>
              </w:r>
            </w:p>
            <w:p w14:paraId="28FD6DDF" w14:textId="77777777" w:rsidR="00534D6A" w:rsidRPr="00534D6A" w:rsidRDefault="00534D6A" w:rsidP="00534D6A">
              <w:pPr>
                <w:pStyle w:val="Bibliography"/>
                <w:spacing w:after="240" w:line="240" w:lineRule="auto"/>
                <w:ind w:left="720" w:hanging="720"/>
                <w:rPr>
                  <w:rFonts w:ascii="Times New Roman" w:hAnsi="Times New Roman" w:cs="Times New Roman"/>
                  <w:noProof/>
                  <w:sz w:val="24"/>
                  <w:szCs w:val="24"/>
                </w:rPr>
              </w:pPr>
              <w:r w:rsidRPr="00534D6A">
                <w:rPr>
                  <w:rFonts w:ascii="Times New Roman" w:hAnsi="Times New Roman" w:cs="Times New Roman"/>
                  <w:noProof/>
                  <w:sz w:val="24"/>
                  <w:szCs w:val="24"/>
                </w:rPr>
                <w:t>Horsman, J. (2016, November 5). ORGL 537: Foresight &amp; Strategy. Spokane.</w:t>
              </w:r>
            </w:p>
            <w:p w14:paraId="1D6CB9E3" w14:textId="77777777" w:rsidR="00534D6A" w:rsidRPr="00534D6A" w:rsidRDefault="00534D6A" w:rsidP="00534D6A">
              <w:pPr>
                <w:pStyle w:val="Bibliography"/>
                <w:spacing w:after="240" w:line="240" w:lineRule="auto"/>
                <w:ind w:left="720" w:hanging="720"/>
                <w:rPr>
                  <w:rFonts w:ascii="Times New Roman" w:hAnsi="Times New Roman" w:cs="Times New Roman"/>
                  <w:noProof/>
                  <w:sz w:val="24"/>
                  <w:szCs w:val="24"/>
                </w:rPr>
              </w:pPr>
              <w:r w:rsidRPr="00534D6A">
                <w:rPr>
                  <w:rFonts w:ascii="Times New Roman" w:hAnsi="Times New Roman" w:cs="Times New Roman"/>
                  <w:noProof/>
                  <w:sz w:val="24"/>
                  <w:szCs w:val="24"/>
                </w:rPr>
                <w:t xml:space="preserve">Tutu, D. (1999). </w:t>
              </w:r>
              <w:r w:rsidRPr="00534D6A">
                <w:rPr>
                  <w:rFonts w:ascii="Times New Roman" w:hAnsi="Times New Roman" w:cs="Times New Roman"/>
                  <w:i/>
                  <w:iCs/>
                  <w:noProof/>
                  <w:sz w:val="24"/>
                  <w:szCs w:val="24"/>
                </w:rPr>
                <w:t>No Future Without Forgiveness.</w:t>
              </w:r>
              <w:r w:rsidRPr="00534D6A">
                <w:rPr>
                  <w:rFonts w:ascii="Times New Roman" w:hAnsi="Times New Roman" w:cs="Times New Roman"/>
                  <w:noProof/>
                  <w:sz w:val="24"/>
                  <w:szCs w:val="24"/>
                </w:rPr>
                <w:t xml:space="preserve"> New York: Doubleday.</w:t>
              </w:r>
            </w:p>
            <w:p w14:paraId="609BF53D" w14:textId="53B82385" w:rsidR="00534D6A" w:rsidRDefault="00534D6A" w:rsidP="00534D6A">
              <w:pPr>
                <w:spacing w:after="240" w:line="240" w:lineRule="auto"/>
              </w:pPr>
              <w:r w:rsidRPr="00534D6A">
                <w:rPr>
                  <w:rFonts w:ascii="Times New Roman" w:hAnsi="Times New Roman" w:cs="Times New Roman"/>
                  <w:b/>
                  <w:bCs/>
                  <w:noProof/>
                  <w:sz w:val="24"/>
                  <w:szCs w:val="24"/>
                </w:rPr>
                <w:fldChar w:fldCharType="end"/>
              </w:r>
            </w:p>
          </w:sdtContent>
        </w:sdt>
      </w:sdtContent>
    </w:sdt>
    <w:p w14:paraId="2616AB04" w14:textId="77777777" w:rsidR="00CD4054" w:rsidRDefault="00CD4054" w:rsidP="00F77878">
      <w:pPr>
        <w:spacing w:after="0" w:line="480" w:lineRule="auto"/>
        <w:rPr>
          <w:rFonts w:ascii="Times New Roman" w:hAnsi="Times New Roman" w:cs="Times New Roman"/>
          <w:sz w:val="24"/>
        </w:rPr>
      </w:pPr>
    </w:p>
    <w:sectPr w:rsidR="00CD4054" w:rsidSect="00DF7CD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CB02" w14:textId="77777777" w:rsidR="00534D6A" w:rsidRDefault="00534D6A" w:rsidP="00534D6A">
      <w:pPr>
        <w:spacing w:after="0" w:line="240" w:lineRule="auto"/>
      </w:pPr>
      <w:r>
        <w:separator/>
      </w:r>
    </w:p>
  </w:endnote>
  <w:endnote w:type="continuationSeparator" w:id="0">
    <w:p w14:paraId="700627F2" w14:textId="77777777" w:rsidR="00534D6A" w:rsidRDefault="00534D6A" w:rsidP="0053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2CD9" w14:textId="77777777" w:rsidR="00534D6A" w:rsidRDefault="00534D6A" w:rsidP="00534D6A">
      <w:pPr>
        <w:spacing w:after="0" w:line="240" w:lineRule="auto"/>
      </w:pPr>
      <w:r>
        <w:separator/>
      </w:r>
    </w:p>
  </w:footnote>
  <w:footnote w:type="continuationSeparator" w:id="0">
    <w:p w14:paraId="4A73C29E" w14:textId="77777777" w:rsidR="00534D6A" w:rsidRDefault="00534D6A" w:rsidP="0053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616285408"/>
      <w:docPartObj>
        <w:docPartGallery w:val="Page Numbers (Top of Page)"/>
        <w:docPartUnique/>
      </w:docPartObj>
    </w:sdtPr>
    <w:sdtEndPr>
      <w:rPr>
        <w:noProof/>
      </w:rPr>
    </w:sdtEndPr>
    <w:sdtContent>
      <w:p w14:paraId="77482EA2" w14:textId="1F944623" w:rsidR="00534D6A" w:rsidRPr="00534D6A" w:rsidRDefault="00DF7CD3">
        <w:pPr>
          <w:pStyle w:val="Header"/>
          <w:jc w:val="right"/>
          <w:rPr>
            <w:rFonts w:ascii="Times New Roman" w:hAnsi="Times New Roman" w:cs="Times New Roman"/>
            <w:sz w:val="24"/>
          </w:rPr>
        </w:pPr>
        <w:r>
          <w:rPr>
            <w:rFonts w:ascii="Times New Roman" w:hAnsi="Times New Roman" w:cs="Times New Roman"/>
            <w:sz w:val="24"/>
          </w:rPr>
          <w:t>THE CONTAINER FOR LOGOS</w:t>
        </w:r>
        <w:r w:rsidR="00534D6A" w:rsidRPr="00534D6A">
          <w:rPr>
            <w:rFonts w:ascii="Times New Roman" w:hAnsi="Times New Roman" w:cs="Times New Roman"/>
            <w:sz w:val="24"/>
          </w:rPr>
          <w:tab/>
        </w:r>
        <w:r w:rsidR="00534D6A" w:rsidRPr="00534D6A">
          <w:rPr>
            <w:rFonts w:ascii="Times New Roman" w:hAnsi="Times New Roman" w:cs="Times New Roman"/>
            <w:sz w:val="24"/>
          </w:rPr>
          <w:tab/>
        </w:r>
        <w:r w:rsidR="00534D6A" w:rsidRPr="00534D6A">
          <w:rPr>
            <w:rFonts w:ascii="Times New Roman" w:hAnsi="Times New Roman" w:cs="Times New Roman"/>
            <w:sz w:val="24"/>
          </w:rPr>
          <w:fldChar w:fldCharType="begin"/>
        </w:r>
        <w:r w:rsidR="00534D6A" w:rsidRPr="00534D6A">
          <w:rPr>
            <w:rFonts w:ascii="Times New Roman" w:hAnsi="Times New Roman" w:cs="Times New Roman"/>
            <w:sz w:val="24"/>
          </w:rPr>
          <w:instrText xml:space="preserve"> PAGE   \* MERGEFORMAT </w:instrText>
        </w:r>
        <w:r w:rsidR="00534D6A" w:rsidRPr="00534D6A">
          <w:rPr>
            <w:rFonts w:ascii="Times New Roman" w:hAnsi="Times New Roman" w:cs="Times New Roman"/>
            <w:sz w:val="24"/>
          </w:rPr>
          <w:fldChar w:fldCharType="separate"/>
        </w:r>
        <w:r w:rsidR="003645FB">
          <w:rPr>
            <w:rFonts w:ascii="Times New Roman" w:hAnsi="Times New Roman" w:cs="Times New Roman"/>
            <w:noProof/>
            <w:sz w:val="24"/>
          </w:rPr>
          <w:t>2</w:t>
        </w:r>
        <w:r w:rsidR="00534D6A" w:rsidRPr="00534D6A">
          <w:rPr>
            <w:rFonts w:ascii="Times New Roman" w:hAnsi="Times New Roman" w:cs="Times New Roman"/>
            <w:noProof/>
            <w:sz w:val="24"/>
          </w:rPr>
          <w:fldChar w:fldCharType="end"/>
        </w:r>
      </w:p>
    </w:sdtContent>
  </w:sdt>
  <w:p w14:paraId="2D1689F6" w14:textId="77777777" w:rsidR="00534D6A" w:rsidRPr="00534D6A" w:rsidRDefault="00534D6A">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7576" w14:textId="72C505B1" w:rsidR="00DF7CD3" w:rsidRPr="00DF7CD3" w:rsidRDefault="00DF7CD3">
    <w:pPr>
      <w:pStyle w:val="Header"/>
      <w:jc w:val="right"/>
      <w:rPr>
        <w:rFonts w:ascii="Times New Roman" w:hAnsi="Times New Roman" w:cs="Times New Roman"/>
        <w:sz w:val="24"/>
        <w:szCs w:val="24"/>
      </w:rPr>
    </w:pPr>
    <w:r w:rsidRPr="00DF7CD3">
      <w:rPr>
        <w:rFonts w:ascii="Times New Roman" w:hAnsi="Times New Roman" w:cs="Times New Roman"/>
        <w:sz w:val="24"/>
        <w:szCs w:val="24"/>
      </w:rPr>
      <w:t xml:space="preserve">  Running </w:t>
    </w:r>
    <w:r>
      <w:rPr>
        <w:rFonts w:ascii="Times New Roman" w:hAnsi="Times New Roman" w:cs="Times New Roman"/>
        <w:sz w:val="24"/>
        <w:szCs w:val="24"/>
      </w:rPr>
      <w:t>H</w:t>
    </w:r>
    <w:r w:rsidRPr="00DF7CD3">
      <w:rPr>
        <w:rFonts w:ascii="Times New Roman" w:hAnsi="Times New Roman" w:cs="Times New Roman"/>
        <w:sz w:val="24"/>
        <w:szCs w:val="24"/>
      </w:rPr>
      <w:t>ead:  THE CONTAINER FOR LOGOS</w:t>
    </w:r>
    <w:r w:rsidRPr="00DF7CD3">
      <w:rPr>
        <w:rFonts w:ascii="Times New Roman" w:hAnsi="Times New Roman" w:cs="Times New Roman"/>
        <w:sz w:val="24"/>
        <w:szCs w:val="24"/>
      </w:rPr>
      <w:tab/>
    </w:r>
    <w:sdt>
      <w:sdtPr>
        <w:rPr>
          <w:rFonts w:ascii="Times New Roman" w:hAnsi="Times New Roman" w:cs="Times New Roman"/>
          <w:sz w:val="24"/>
          <w:szCs w:val="24"/>
        </w:rPr>
        <w:id w:val="1960380066"/>
        <w:docPartObj>
          <w:docPartGallery w:val="Page Numbers (Top of Page)"/>
          <w:docPartUnique/>
        </w:docPartObj>
      </w:sdtPr>
      <w:sdtEndPr>
        <w:rPr>
          <w:noProof/>
        </w:rPr>
      </w:sdtEndPr>
      <w:sdtContent>
        <w:r w:rsidRPr="00DF7CD3">
          <w:rPr>
            <w:rFonts w:ascii="Times New Roman" w:hAnsi="Times New Roman" w:cs="Times New Roman"/>
            <w:sz w:val="24"/>
            <w:szCs w:val="24"/>
          </w:rPr>
          <w:fldChar w:fldCharType="begin"/>
        </w:r>
        <w:r w:rsidRPr="00DF7CD3">
          <w:rPr>
            <w:rFonts w:ascii="Times New Roman" w:hAnsi="Times New Roman" w:cs="Times New Roman"/>
            <w:sz w:val="24"/>
            <w:szCs w:val="24"/>
          </w:rPr>
          <w:instrText xml:space="preserve"> PAGE   \* MERGEFORMAT </w:instrText>
        </w:r>
        <w:r w:rsidRPr="00DF7CD3">
          <w:rPr>
            <w:rFonts w:ascii="Times New Roman" w:hAnsi="Times New Roman" w:cs="Times New Roman"/>
            <w:sz w:val="24"/>
            <w:szCs w:val="24"/>
          </w:rPr>
          <w:fldChar w:fldCharType="separate"/>
        </w:r>
        <w:r w:rsidR="003645FB">
          <w:rPr>
            <w:rFonts w:ascii="Times New Roman" w:hAnsi="Times New Roman" w:cs="Times New Roman"/>
            <w:noProof/>
            <w:sz w:val="24"/>
            <w:szCs w:val="24"/>
          </w:rPr>
          <w:t>1</w:t>
        </w:r>
        <w:r w:rsidRPr="00DF7CD3">
          <w:rPr>
            <w:rFonts w:ascii="Times New Roman" w:hAnsi="Times New Roman" w:cs="Times New Roman"/>
            <w:noProof/>
            <w:sz w:val="24"/>
            <w:szCs w:val="24"/>
          </w:rPr>
          <w:fldChar w:fldCharType="end"/>
        </w:r>
      </w:sdtContent>
    </w:sdt>
  </w:p>
  <w:p w14:paraId="4D618D1C" w14:textId="1049C39F" w:rsidR="00DF7CD3" w:rsidRPr="00DF7CD3" w:rsidRDefault="00DF7CD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22"/>
    <w:rsid w:val="00352387"/>
    <w:rsid w:val="003645FB"/>
    <w:rsid w:val="004915D0"/>
    <w:rsid w:val="004C2D22"/>
    <w:rsid w:val="004D14EE"/>
    <w:rsid w:val="00534D6A"/>
    <w:rsid w:val="0068678C"/>
    <w:rsid w:val="00820C7B"/>
    <w:rsid w:val="008C4BAD"/>
    <w:rsid w:val="00AB6561"/>
    <w:rsid w:val="00B07294"/>
    <w:rsid w:val="00B86A19"/>
    <w:rsid w:val="00B9788D"/>
    <w:rsid w:val="00C47D48"/>
    <w:rsid w:val="00C81D1B"/>
    <w:rsid w:val="00CD4054"/>
    <w:rsid w:val="00D85DB4"/>
    <w:rsid w:val="00DF7CD3"/>
    <w:rsid w:val="00E376F5"/>
    <w:rsid w:val="00F77878"/>
    <w:rsid w:val="00FB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C5F"/>
  <w15:chartTrackingRefBased/>
  <w15:docId w15:val="{AF5ACC24-29FE-417F-BAEB-CD6C4B5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D6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34D6A"/>
  </w:style>
  <w:style w:type="paragraph" w:styleId="Header">
    <w:name w:val="header"/>
    <w:basedOn w:val="Normal"/>
    <w:link w:val="HeaderChar"/>
    <w:uiPriority w:val="99"/>
    <w:unhideWhenUsed/>
    <w:rsid w:val="0053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6A"/>
  </w:style>
  <w:style w:type="paragraph" w:styleId="Footer">
    <w:name w:val="footer"/>
    <w:basedOn w:val="Normal"/>
    <w:link w:val="FooterChar"/>
    <w:uiPriority w:val="99"/>
    <w:unhideWhenUsed/>
    <w:rsid w:val="0053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6A"/>
  </w:style>
  <w:style w:type="paragraph" w:styleId="BalloonText">
    <w:name w:val="Balloon Text"/>
    <w:basedOn w:val="Normal"/>
    <w:link w:val="BalloonTextChar"/>
    <w:uiPriority w:val="99"/>
    <w:semiHidden/>
    <w:unhideWhenUsed/>
    <w:rsid w:val="0053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0011">
      <w:bodyDiv w:val="1"/>
      <w:marLeft w:val="0"/>
      <w:marRight w:val="0"/>
      <w:marTop w:val="0"/>
      <w:marBottom w:val="0"/>
      <w:divBdr>
        <w:top w:val="none" w:sz="0" w:space="0" w:color="auto"/>
        <w:left w:val="none" w:sz="0" w:space="0" w:color="auto"/>
        <w:bottom w:val="none" w:sz="0" w:space="0" w:color="auto"/>
        <w:right w:val="none" w:sz="0" w:space="0" w:color="auto"/>
      </w:divBdr>
    </w:div>
    <w:div w:id="477497548">
      <w:bodyDiv w:val="1"/>
      <w:marLeft w:val="0"/>
      <w:marRight w:val="0"/>
      <w:marTop w:val="0"/>
      <w:marBottom w:val="0"/>
      <w:divBdr>
        <w:top w:val="none" w:sz="0" w:space="0" w:color="auto"/>
        <w:left w:val="none" w:sz="0" w:space="0" w:color="auto"/>
        <w:bottom w:val="none" w:sz="0" w:space="0" w:color="auto"/>
        <w:right w:val="none" w:sz="0" w:space="0" w:color="auto"/>
      </w:divBdr>
    </w:div>
    <w:div w:id="485972390">
      <w:bodyDiv w:val="1"/>
      <w:marLeft w:val="0"/>
      <w:marRight w:val="0"/>
      <w:marTop w:val="0"/>
      <w:marBottom w:val="0"/>
      <w:divBdr>
        <w:top w:val="none" w:sz="0" w:space="0" w:color="auto"/>
        <w:left w:val="none" w:sz="0" w:space="0" w:color="auto"/>
        <w:bottom w:val="none" w:sz="0" w:space="0" w:color="auto"/>
        <w:right w:val="none" w:sz="0" w:space="0" w:color="auto"/>
      </w:divBdr>
    </w:div>
    <w:div w:id="805858213">
      <w:bodyDiv w:val="1"/>
      <w:marLeft w:val="0"/>
      <w:marRight w:val="0"/>
      <w:marTop w:val="0"/>
      <w:marBottom w:val="0"/>
      <w:divBdr>
        <w:top w:val="none" w:sz="0" w:space="0" w:color="auto"/>
        <w:left w:val="none" w:sz="0" w:space="0" w:color="auto"/>
        <w:bottom w:val="none" w:sz="0" w:space="0" w:color="auto"/>
        <w:right w:val="none" w:sz="0" w:space="0" w:color="auto"/>
      </w:divBdr>
    </w:div>
    <w:div w:id="872037533">
      <w:bodyDiv w:val="1"/>
      <w:marLeft w:val="0"/>
      <w:marRight w:val="0"/>
      <w:marTop w:val="0"/>
      <w:marBottom w:val="0"/>
      <w:divBdr>
        <w:top w:val="none" w:sz="0" w:space="0" w:color="auto"/>
        <w:left w:val="none" w:sz="0" w:space="0" w:color="auto"/>
        <w:bottom w:val="none" w:sz="0" w:space="0" w:color="auto"/>
        <w:right w:val="none" w:sz="0" w:space="0" w:color="auto"/>
      </w:divBdr>
    </w:div>
    <w:div w:id="1000931771">
      <w:bodyDiv w:val="1"/>
      <w:marLeft w:val="0"/>
      <w:marRight w:val="0"/>
      <w:marTop w:val="0"/>
      <w:marBottom w:val="0"/>
      <w:divBdr>
        <w:top w:val="none" w:sz="0" w:space="0" w:color="auto"/>
        <w:left w:val="none" w:sz="0" w:space="0" w:color="auto"/>
        <w:bottom w:val="none" w:sz="0" w:space="0" w:color="auto"/>
        <w:right w:val="none" w:sz="0" w:space="0" w:color="auto"/>
      </w:divBdr>
    </w:div>
    <w:div w:id="1217357537">
      <w:bodyDiv w:val="1"/>
      <w:marLeft w:val="0"/>
      <w:marRight w:val="0"/>
      <w:marTop w:val="0"/>
      <w:marBottom w:val="0"/>
      <w:divBdr>
        <w:top w:val="none" w:sz="0" w:space="0" w:color="auto"/>
        <w:left w:val="none" w:sz="0" w:space="0" w:color="auto"/>
        <w:bottom w:val="none" w:sz="0" w:space="0" w:color="auto"/>
        <w:right w:val="none" w:sz="0" w:space="0" w:color="auto"/>
      </w:divBdr>
    </w:div>
    <w:div w:id="1511719112">
      <w:bodyDiv w:val="1"/>
      <w:marLeft w:val="0"/>
      <w:marRight w:val="0"/>
      <w:marTop w:val="0"/>
      <w:marBottom w:val="0"/>
      <w:divBdr>
        <w:top w:val="none" w:sz="0" w:space="0" w:color="auto"/>
        <w:left w:val="none" w:sz="0" w:space="0" w:color="auto"/>
        <w:bottom w:val="none" w:sz="0" w:space="0" w:color="auto"/>
        <w:right w:val="none" w:sz="0" w:space="0" w:color="auto"/>
      </w:divBdr>
    </w:div>
    <w:div w:id="1667702733">
      <w:bodyDiv w:val="1"/>
      <w:marLeft w:val="0"/>
      <w:marRight w:val="0"/>
      <w:marTop w:val="0"/>
      <w:marBottom w:val="0"/>
      <w:divBdr>
        <w:top w:val="none" w:sz="0" w:space="0" w:color="auto"/>
        <w:left w:val="none" w:sz="0" w:space="0" w:color="auto"/>
        <w:bottom w:val="none" w:sz="0" w:space="0" w:color="auto"/>
        <w:right w:val="none" w:sz="0" w:space="0" w:color="auto"/>
      </w:divBdr>
    </w:div>
    <w:div w:id="1725062500">
      <w:bodyDiv w:val="1"/>
      <w:marLeft w:val="0"/>
      <w:marRight w:val="0"/>
      <w:marTop w:val="0"/>
      <w:marBottom w:val="0"/>
      <w:divBdr>
        <w:top w:val="none" w:sz="0" w:space="0" w:color="auto"/>
        <w:left w:val="none" w:sz="0" w:space="0" w:color="auto"/>
        <w:bottom w:val="none" w:sz="0" w:space="0" w:color="auto"/>
        <w:right w:val="none" w:sz="0" w:space="0" w:color="auto"/>
      </w:divBdr>
    </w:div>
    <w:div w:id="1833982214">
      <w:bodyDiv w:val="1"/>
      <w:marLeft w:val="0"/>
      <w:marRight w:val="0"/>
      <w:marTop w:val="0"/>
      <w:marBottom w:val="0"/>
      <w:divBdr>
        <w:top w:val="none" w:sz="0" w:space="0" w:color="auto"/>
        <w:left w:val="none" w:sz="0" w:space="0" w:color="auto"/>
        <w:bottom w:val="none" w:sz="0" w:space="0" w:color="auto"/>
        <w:right w:val="none" w:sz="0" w:space="0" w:color="auto"/>
      </w:divBdr>
    </w:div>
    <w:div w:id="19134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Rob02</b:Tag>
    <b:SourceType>Book</b:SourceType>
    <b:Guid>{F1FBE499-00C7-471D-8C03-D9E349BF5BF0}</b:Guid>
    <b:Title>Servant Leadership A journey into the Nature of Legitimate Power &amp; Greatness</b:Title>
    <b:Year>2002</b:Year>
    <b:Publisher>Paulist Press</b:Publisher>
    <b:City>New York</b:City>
    <b:Author>
      <b:Author>
        <b:NameList>
          <b:Person>
            <b:Last>Greenleaf</b:Last>
            <b:First>Robert</b:First>
            <b:Middle>K.</b:Middle>
          </b:Person>
        </b:NameList>
      </b:Author>
    </b:Author>
    <b:RefOrder>1</b:RefOrder>
  </b:Source>
  <b:Source>
    <b:Tag>DrJ16</b:Tag>
    <b:SourceType>Report</b:SourceType>
    <b:Guid>{EF1044E2-CC25-42EC-90DC-155BCEC8EC15}</b:Guid>
    <b:Title>Leadership and Community</b:Title>
    <b:Year>2016</b:Year>
    <b:City>Spokane</b:City>
    <b:Publisher>Gonzaga University</b:Publisher>
    <b:Author>
      <b:Author>
        <b:NameList>
          <b:Person>
            <b:Last>Horsman</b:Last>
            <b:First>Dr</b:First>
            <b:Middle>John H.</b:Middle>
          </b:Person>
        </b:NameList>
      </b:Author>
    </b:Author>
    <b:RefOrder>3</b:RefOrder>
  </b:Source>
  <b:Source>
    <b:Tag>Pet09</b:Tag>
    <b:SourceType>Book</b:SourceType>
    <b:Guid>{9E44FA12-3C7E-4F9A-930B-6DDA66A44227}</b:Guid>
    <b:Title>Community</b:Title>
    <b:Year>2009</b:Year>
    <b:Publisher>Berrett-Koehler Publishers, Inc.  </b:Publisher>
    <b:City>San Franscisco  </b:City>
    <b:Author>
      <b:Author>
        <b:NameList>
          <b:Person>
            <b:Last>Block</b:Last>
            <b:First>Peter</b:First>
          </b:Person>
        </b:NameList>
      </b:Author>
    </b:Author>
    <b:RefOrder>5</b:RefOrder>
  </b:Source>
  <b:Source>
    <b:Tag>Des99</b:Tag>
    <b:SourceType>Book</b:SourceType>
    <b:Guid>{149B6377-66E9-46D1-8FCF-02C5ED44AD64}</b:Guid>
    <b:Title>No Future Without Forgiveness</b:Title>
    <b:Year>1999</b:Year>
    <b:Author>
      <b:Author>
        <b:NameList>
          <b:Person>
            <b:Last>Tutu</b:Last>
            <b:First>Desmond</b:First>
          </b:Person>
        </b:NameList>
      </b:Author>
    </b:Author>
    <b:City>New York</b:City>
    <b:Publisher>Doubleday</b:Publisher>
    <b:RefOrder>2</b:RefOrder>
  </b:Source>
  <b:Source>
    <b:Tag>Hor16</b:Tag>
    <b:SourceType>Misc</b:SourceType>
    <b:Guid>{683B55C5-6B97-4E1F-BA9E-7DCCBCF938BF}</b:Guid>
    <b:Title>ORGL 537: Foresight &amp; Strategy</b:Title>
    <b:Year>2016</b:Year>
    <b:Month>November</b:Month>
    <b:Day>5</b:Day>
    <b:Author>
      <b:Author>
        <b:NameList>
          <b:Person>
            <b:Last>Horsman</b:Last>
            <b:First>John</b:First>
          </b:Person>
        </b:NameList>
      </b:Author>
    </b:Author>
    <b:City>Spokane</b:City>
    <b:RefOrder>4</b:RefOrder>
  </b:Source>
</b:Sources>
</file>

<file path=customXml/itemProps1.xml><?xml version="1.0" encoding="utf-8"?>
<ds:datastoreItem xmlns:ds="http://schemas.openxmlformats.org/officeDocument/2006/customXml" ds:itemID="{47F7C349-62AA-4A42-B5AF-A68059D5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7</cp:revision>
  <cp:lastPrinted>2016-12-16T07:08:00Z</cp:lastPrinted>
  <dcterms:created xsi:type="dcterms:W3CDTF">2016-12-16T03:52:00Z</dcterms:created>
  <dcterms:modified xsi:type="dcterms:W3CDTF">2017-03-16T20:09:00Z</dcterms:modified>
</cp:coreProperties>
</file>